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687958" w:rsidRPr="00F64748" w:rsidRDefault="0068795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795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F70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F70B1">
        <w:rPr>
          <w:rFonts w:asciiTheme="minorHAnsi" w:hAnsiTheme="minorHAnsi" w:cs="Arial"/>
          <w:b/>
          <w:lang w:val="en-ZA"/>
        </w:rPr>
        <w:t>(INVESTEC PROPERTY FUND LIMITED –</w:t>
      </w:r>
      <w:r w:rsidR="00CF70B1">
        <w:rPr>
          <w:rFonts w:asciiTheme="minorHAnsi" w:hAnsiTheme="minorHAnsi" w:cs="Arial"/>
          <w:b/>
          <w:lang w:val="en-ZA"/>
        </w:rPr>
        <w:t xml:space="preserve"> </w:t>
      </w:r>
      <w:r w:rsidRPr="00CF70B1">
        <w:rPr>
          <w:rFonts w:asciiTheme="minorHAnsi" w:hAnsiTheme="minorHAnsi" w:cs="Arial"/>
          <w:b/>
          <w:lang w:val="en-ZA"/>
        </w:rPr>
        <w:t>“IPFG01”)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IPFG01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87958">
        <w:rPr>
          <w:rFonts w:asciiTheme="minorHAnsi" w:hAnsiTheme="minorHAnsi" w:cs="Arial"/>
          <w:lang w:val="en-ZA"/>
        </w:rPr>
        <w:t>R 760,000,000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7958" w:rsidRPr="00687958">
        <w:rPr>
          <w:rFonts w:asciiTheme="minorHAnsi" w:hAnsiTheme="minorHAnsi" w:cs="Arial"/>
          <w:lang w:val="en-ZA"/>
        </w:rPr>
        <w:t>5.575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F70B1">
        <w:rPr>
          <w:rFonts w:asciiTheme="minorHAnsi" w:hAnsiTheme="minorHAnsi" w:cs="Arial"/>
          <w:lang w:val="en-ZA"/>
        </w:rPr>
        <w:t>19 Apr 2021</w:t>
      </w:r>
      <w:r>
        <w:rPr>
          <w:rFonts w:asciiTheme="minorHAnsi" w:hAnsiTheme="minorHAnsi" w:cs="Arial"/>
          <w:lang w:val="en-ZA"/>
        </w:rPr>
        <w:t xml:space="preserve"> of </w:t>
      </w:r>
      <w:r w:rsidR="00687958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>% plus</w:t>
      </w:r>
      <w:r w:rsidR="00CF70B1">
        <w:rPr>
          <w:rFonts w:asciiTheme="minorHAnsi" w:hAnsiTheme="minorHAnsi" w:cs="Arial"/>
          <w:lang w:val="en-ZA"/>
        </w:rPr>
        <w:t xml:space="preserve"> </w:t>
      </w:r>
      <w:r w:rsidR="00687958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70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70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8795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5644C" w:rsidRDefault="00386EF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Default="009564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95644C">
          <w:rPr>
            <w:rStyle w:val="Hyperlink"/>
            <w:rFonts w:asciiTheme="minorHAnsi" w:hAnsiTheme="minorHAnsi" w:cs="Arial"/>
            <w:highlight w:val="lightGray"/>
            <w:lang w:val="en-ZA"/>
          </w:rPr>
          <w:t>https://clientportal.jse.co.za/Content/JSEPricingSupplementsItems/IPFG01%20PricingSupplement2204AM.PDF</w:t>
        </w:r>
      </w:hyperlink>
    </w:p>
    <w:p w:rsidR="0095644C" w:rsidRPr="00F64748" w:rsidRDefault="009564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70B1" w:rsidRPr="00F64748" w:rsidRDefault="00CF70B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F70B1" w:rsidRPr="000B2FF7" w:rsidRDefault="00CF70B1" w:rsidP="00CF70B1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CF70B1" w:rsidRPr="00F64748" w:rsidRDefault="00CF70B1" w:rsidP="00CF70B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CF70B1" w:rsidRPr="00F64748" w:rsidRDefault="00CF70B1" w:rsidP="00CF70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9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9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64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644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958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44C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0B1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27B983"/>
  <w15:docId w15:val="{0C87B6BC-C105-42D7-895B-3387552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G01%20PricingSupplement2204AM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9BB1385-EFEC-4575-80F4-F72080767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5EF14-10D2-4F5E-BD0B-BEF585AE3B9F}"/>
</file>

<file path=customXml/itemProps3.xml><?xml version="1.0" encoding="utf-8"?>
<ds:datastoreItem xmlns:ds="http://schemas.openxmlformats.org/officeDocument/2006/customXml" ds:itemID="{52F1D8F8-B747-4896-9B89-065DA1EE5D59}"/>
</file>

<file path=customXml/itemProps4.xml><?xml version="1.0" encoding="utf-8"?>
<ds:datastoreItem xmlns:ds="http://schemas.openxmlformats.org/officeDocument/2006/customXml" ds:itemID="{F1B4D99B-A26F-41E7-918E-1C209CCF14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2021-04-20T13:10:00Z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